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tl w:val="0"/>
        </w:rPr>
      </w:r>
    </w:p>
    <w:p w:rsidR="00000000" w:rsidDel="00000000" w:rsidP="00000000" w:rsidRDefault="00000000" w:rsidRPr="00000000" w14:paraId="00000002">
      <w:pPr>
        <w:shd w:fill="ffffff" w:val="clear"/>
        <w:spacing w:line="331.2" w:lineRule="auto"/>
        <w:rPr>
          <w:rFonts w:ascii="Helvetica Neue" w:cs="Helvetica Neue" w:eastAsia="Helvetica Neue" w:hAnsi="Helvetica Neue"/>
          <w:color w:val="1d2228"/>
          <w:sz w:val="36"/>
          <w:szCs w:val="36"/>
        </w:rPr>
      </w:pPr>
      <w:r w:rsidDel="00000000" w:rsidR="00000000" w:rsidRPr="00000000">
        <w:rPr>
          <w:rtl w:val="0"/>
        </w:rPr>
      </w:r>
    </w:p>
    <w:p w:rsidR="00000000" w:rsidDel="00000000" w:rsidP="00000000" w:rsidRDefault="00000000" w:rsidRPr="00000000" w14:paraId="00000003">
      <w:pPr>
        <w:shd w:fill="ffffff" w:val="clear"/>
        <w:spacing w:line="331.2" w:lineRule="auto"/>
        <w:rPr>
          <w:rFonts w:ascii="Helvetica Neue" w:cs="Helvetica Neue" w:eastAsia="Helvetica Neue" w:hAnsi="Helvetica Neue"/>
          <w:b w:val="1"/>
          <w:color w:val="33548a"/>
          <w:sz w:val="32"/>
          <w:szCs w:val="32"/>
        </w:rPr>
      </w:pPr>
      <w:r w:rsidDel="00000000" w:rsidR="00000000" w:rsidRPr="00000000">
        <w:rPr>
          <w:rFonts w:ascii="Helvetica Neue" w:cs="Helvetica Neue" w:eastAsia="Helvetica Neue" w:hAnsi="Helvetica Neue"/>
          <w:b w:val="1"/>
          <w:color w:val="33548a"/>
          <w:sz w:val="32"/>
          <w:szCs w:val="32"/>
          <w:rtl w:val="0"/>
        </w:rPr>
        <w:t xml:space="preserve">Family Questionnaire | Family Audition Process </w:t>
      </w:r>
    </w:p>
    <w:p w:rsidR="00000000" w:rsidDel="00000000" w:rsidP="00000000" w:rsidRDefault="00000000" w:rsidRPr="00000000" w14:paraId="00000004">
      <w:pPr>
        <w:shd w:fill="ffffff" w:val="clear"/>
        <w:spacing w:line="331.2" w:lineRule="auto"/>
        <w:rPr>
          <w:rFonts w:ascii="Helvetica Neue" w:cs="Helvetica Neue" w:eastAsia="Helvetica Neue" w:hAnsi="Helvetica Neue"/>
          <w:b w:val="1"/>
          <w:color w:val="33548a"/>
          <w:sz w:val="24"/>
          <w:szCs w:val="24"/>
        </w:rPr>
      </w:pPr>
      <w:r w:rsidDel="00000000" w:rsidR="00000000" w:rsidRPr="00000000">
        <w:rPr>
          <w:rtl w:val="0"/>
        </w:rPr>
      </w:r>
    </w:p>
    <w:p w:rsidR="00000000" w:rsidDel="00000000" w:rsidP="00000000" w:rsidRDefault="00000000" w:rsidRPr="00000000" w14:paraId="00000005">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b w:val="1"/>
          <w:color w:val="33548a"/>
          <w:sz w:val="24"/>
          <w:szCs w:val="24"/>
          <w:rtl w:val="0"/>
        </w:rPr>
        <w:t xml:space="preserve">First</w:t>
      </w:r>
      <w:r w:rsidDel="00000000" w:rsidR="00000000" w:rsidRPr="00000000">
        <w:rPr>
          <w:rtl w:val="0"/>
        </w:rPr>
      </w:r>
    </w:p>
    <w:p w:rsidR="00000000" w:rsidDel="00000000" w:rsidP="00000000" w:rsidRDefault="00000000" w:rsidRPr="00000000" w14:paraId="00000006">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D</w:t>
      </w:r>
      <w:r w:rsidDel="00000000" w:rsidR="00000000" w:rsidRPr="00000000">
        <w:rPr>
          <w:rFonts w:ascii="Helvetica Neue" w:cs="Helvetica Neue" w:eastAsia="Helvetica Neue" w:hAnsi="Helvetica Neue"/>
          <w:color w:val="33548a"/>
          <w:sz w:val="24"/>
          <w:szCs w:val="24"/>
          <w:rtl w:val="0"/>
        </w:rPr>
        <w:t xml:space="preserve">evour </w:t>
      </w:r>
      <w:hyperlink r:id="rId6">
        <w:r w:rsidDel="00000000" w:rsidR="00000000" w:rsidRPr="00000000">
          <w:rPr>
            <w:rFonts w:ascii="Helvetica Neue" w:cs="Helvetica Neue" w:eastAsia="Helvetica Neue" w:hAnsi="Helvetica Neue"/>
            <w:color w:val="33548a"/>
            <w:sz w:val="24"/>
            <w:szCs w:val="24"/>
            <w:u w:val="single"/>
            <w:shd w:fill="f6cfbe" w:val="clear"/>
            <w:rtl w:val="0"/>
          </w:rPr>
          <w:t xml:space="preserve">Acton Academ</w:t>
        </w:r>
      </w:hyperlink>
      <w:r w:rsidDel="00000000" w:rsidR="00000000" w:rsidRPr="00000000">
        <w:rPr>
          <w:rFonts w:ascii="Helvetica Neue" w:cs="Helvetica Neue" w:eastAsia="Helvetica Neue" w:hAnsi="Helvetica Neue"/>
          <w:color w:val="33548a"/>
          <w:sz w:val="24"/>
          <w:szCs w:val="24"/>
          <w:shd w:fill="f6cfbe" w:val="clear"/>
          <w:rtl w:val="0"/>
        </w:rPr>
        <w:t xml:space="preserve">y</w:t>
      </w:r>
      <w:r w:rsidDel="00000000" w:rsidR="00000000" w:rsidRPr="00000000">
        <w:rPr>
          <w:rFonts w:ascii="Helvetica Neue" w:cs="Helvetica Neue" w:eastAsia="Helvetica Neue" w:hAnsi="Helvetica Neue"/>
          <w:color w:val="33548a"/>
          <w:sz w:val="24"/>
          <w:szCs w:val="24"/>
          <w:rtl w:val="0"/>
        </w:rPr>
        <w:t xml:space="preserve"> &amp; </w:t>
      </w:r>
      <w:hyperlink r:id="rId7">
        <w:r w:rsidDel="00000000" w:rsidR="00000000" w:rsidRPr="00000000">
          <w:rPr>
            <w:rFonts w:ascii="Helvetica Neue" w:cs="Helvetica Neue" w:eastAsia="Helvetica Neue" w:hAnsi="Helvetica Neue"/>
            <w:color w:val="33548a"/>
            <w:sz w:val="24"/>
            <w:szCs w:val="24"/>
            <w:u w:val="single"/>
            <w:shd w:fill="f6cfbe" w:val="clear"/>
            <w:rtl w:val="0"/>
          </w:rPr>
          <w:t xml:space="preserve">Acton Academy Monterrey</w:t>
        </w:r>
      </w:hyperlink>
      <w:r w:rsidDel="00000000" w:rsidR="00000000" w:rsidRPr="00000000">
        <w:rPr>
          <w:rFonts w:ascii="Helvetica Neue" w:cs="Helvetica Neue" w:eastAsia="Helvetica Neue" w:hAnsi="Helvetica Neue"/>
          <w:color w:val="33548a"/>
          <w:sz w:val="24"/>
          <w:szCs w:val="24"/>
          <w:rtl w:val="0"/>
        </w:rPr>
        <w:t xml:space="preserve">’s webpages</w:t>
      </w:r>
      <w:r w:rsidDel="00000000" w:rsidR="00000000" w:rsidRPr="00000000">
        <w:rPr>
          <w:rFonts w:ascii="Helvetica Neue" w:cs="Helvetica Neue" w:eastAsia="Helvetica Neue" w:hAnsi="Helvetica Neue"/>
          <w:color w:val="33548a"/>
          <w:sz w:val="24"/>
          <w:szCs w:val="24"/>
          <w:rtl w:val="0"/>
        </w:rPr>
        <w:t xml:space="preserve">, then we ask you to watch </w:t>
      </w:r>
      <w:hyperlink r:id="rId8">
        <w:r w:rsidDel="00000000" w:rsidR="00000000" w:rsidRPr="00000000">
          <w:rPr>
            <w:rFonts w:ascii="Helvetica Neue" w:cs="Helvetica Neue" w:eastAsia="Helvetica Neue" w:hAnsi="Helvetica Neue"/>
            <w:color w:val="1155cc"/>
            <w:sz w:val="24"/>
            <w:szCs w:val="24"/>
            <w:u w:val="single"/>
            <w:rtl w:val="0"/>
          </w:rPr>
          <w:t xml:space="preserve"> </w:t>
        </w:r>
      </w:hyperlink>
      <w:hyperlink r:id="rId9">
        <w:r w:rsidDel="00000000" w:rsidR="00000000" w:rsidRPr="00000000">
          <w:rPr>
            <w:rFonts w:ascii="Helvetica Neue" w:cs="Helvetica Neue" w:eastAsia="Helvetica Neue" w:hAnsi="Helvetica Neue"/>
            <w:color w:val="1155cc"/>
            <w:sz w:val="24"/>
            <w:szCs w:val="24"/>
            <w:u w:val="single"/>
            <w:shd w:fill="f6cfbe" w:val="clear"/>
            <w:rtl w:val="0"/>
          </w:rPr>
          <w:t xml:space="preserve">Jeff Sandefer -Reinventing Education interview with Peter Diamandis</w:t>
        </w:r>
      </w:hyperlink>
      <w:r w:rsidDel="00000000" w:rsidR="00000000" w:rsidRPr="00000000">
        <w:rPr>
          <w:rFonts w:ascii="Helvetica Neue" w:cs="Helvetica Neue" w:eastAsia="Helvetica Neue" w:hAnsi="Helvetica Neue"/>
          <w:color w:val="33548a"/>
          <w:sz w:val="24"/>
          <w:szCs w:val="24"/>
          <w:rtl w:val="0"/>
        </w:rPr>
        <w:t xml:space="preserve"> (worth every while of your 45 mins. to really understand Acton) or to read</w:t>
      </w:r>
      <w:hyperlink r:id="rId10">
        <w:r w:rsidDel="00000000" w:rsidR="00000000" w:rsidRPr="00000000">
          <w:rPr>
            <w:rFonts w:ascii="Helvetica Neue" w:cs="Helvetica Neue" w:eastAsia="Helvetica Neue" w:hAnsi="Helvetica Neue"/>
            <w:color w:val="33548a"/>
            <w:sz w:val="24"/>
            <w:szCs w:val="24"/>
            <w:rtl w:val="0"/>
          </w:rPr>
          <w:t xml:space="preserve"> </w:t>
        </w:r>
      </w:hyperlink>
      <w:hyperlink r:id="rId11">
        <w:r w:rsidDel="00000000" w:rsidR="00000000" w:rsidRPr="00000000">
          <w:rPr>
            <w:rFonts w:ascii="Helvetica Neue" w:cs="Helvetica Neue" w:eastAsia="Helvetica Neue" w:hAnsi="Helvetica Neue"/>
            <w:color w:val="33548a"/>
            <w:sz w:val="24"/>
            <w:szCs w:val="24"/>
            <w:u w:val="single"/>
            <w:shd w:fill="f6cfbe" w:val="clear"/>
            <w:rtl w:val="0"/>
          </w:rPr>
          <w:t xml:space="preserve">Courage to Grow</w:t>
        </w:r>
      </w:hyperlink>
      <w:r w:rsidDel="00000000" w:rsidR="00000000" w:rsidRPr="00000000">
        <w:rPr>
          <w:rFonts w:ascii="Helvetica Neue" w:cs="Helvetica Neue" w:eastAsia="Helvetica Neue" w:hAnsi="Helvetica Neue"/>
          <w:color w:val="33548a"/>
          <w:sz w:val="24"/>
          <w:szCs w:val="24"/>
          <w:rtl w:val="0"/>
        </w:rPr>
        <w:t xml:space="preserve"> by Laura Sandefer. The</w:t>
      </w:r>
      <w:hyperlink r:id="rId12">
        <w:r w:rsidDel="00000000" w:rsidR="00000000" w:rsidRPr="00000000">
          <w:rPr>
            <w:rFonts w:ascii="Helvetica Neue" w:cs="Helvetica Neue" w:eastAsia="Helvetica Neue" w:hAnsi="Helvetica Neue"/>
            <w:color w:val="33548a"/>
            <w:sz w:val="24"/>
            <w:szCs w:val="24"/>
            <w:rtl w:val="0"/>
          </w:rPr>
          <w:t xml:space="preserve"> </w:t>
        </w:r>
      </w:hyperlink>
      <w:hyperlink r:id="rId13">
        <w:r w:rsidDel="00000000" w:rsidR="00000000" w:rsidRPr="00000000">
          <w:rPr>
            <w:rFonts w:ascii="Helvetica Neue" w:cs="Helvetica Neue" w:eastAsia="Helvetica Neue" w:hAnsi="Helvetica Neue"/>
            <w:color w:val="33548a"/>
            <w:sz w:val="24"/>
            <w:szCs w:val="24"/>
            <w:u w:val="single"/>
            <w:shd w:fill="f6cfbe" w:val="clear"/>
            <w:rtl w:val="0"/>
          </w:rPr>
          <w:t xml:space="preserve">Acton Academy Austin Parent blog</w:t>
        </w:r>
      </w:hyperlink>
      <w:r w:rsidDel="00000000" w:rsidR="00000000" w:rsidRPr="00000000">
        <w:rPr>
          <w:rFonts w:ascii="Helvetica Neue" w:cs="Helvetica Neue" w:eastAsia="Helvetica Neue" w:hAnsi="Helvetica Neue"/>
          <w:color w:val="33548a"/>
          <w:sz w:val="24"/>
          <w:szCs w:val="24"/>
          <w:rtl w:val="0"/>
        </w:rPr>
        <w:t xml:space="preserve"> and</w:t>
      </w:r>
      <w:hyperlink r:id="rId14">
        <w:r w:rsidDel="00000000" w:rsidR="00000000" w:rsidRPr="00000000">
          <w:rPr>
            <w:rFonts w:ascii="Helvetica Neue" w:cs="Helvetica Neue" w:eastAsia="Helvetica Neue" w:hAnsi="Helvetica Neue"/>
            <w:color w:val="33548a"/>
            <w:sz w:val="24"/>
            <w:szCs w:val="24"/>
            <w:rtl w:val="0"/>
          </w:rPr>
          <w:t xml:space="preserve"> </w:t>
        </w:r>
      </w:hyperlink>
      <w:hyperlink r:id="rId15">
        <w:r w:rsidDel="00000000" w:rsidR="00000000" w:rsidRPr="00000000">
          <w:rPr>
            <w:rFonts w:ascii="Helvetica Neue" w:cs="Helvetica Neue" w:eastAsia="Helvetica Neue" w:hAnsi="Helvetica Neue"/>
            <w:color w:val="33548a"/>
            <w:sz w:val="24"/>
            <w:szCs w:val="24"/>
            <w:u w:val="single"/>
            <w:shd w:fill="f6cfbe" w:val="clear"/>
            <w:rtl w:val="0"/>
          </w:rPr>
          <w:t xml:space="preserve">Elementary school blog</w:t>
        </w:r>
      </w:hyperlink>
      <w:r w:rsidDel="00000000" w:rsidR="00000000" w:rsidRPr="00000000">
        <w:rPr>
          <w:rFonts w:ascii="Helvetica Neue" w:cs="Helvetica Neue" w:eastAsia="Helvetica Neue" w:hAnsi="Helvetica Neue"/>
          <w:color w:val="33548a"/>
          <w:sz w:val="24"/>
          <w:szCs w:val="24"/>
          <w:rtl w:val="0"/>
        </w:rPr>
        <w:t xml:space="preserve"> are also great resources.</w:t>
      </w:r>
      <w:r w:rsidDel="00000000" w:rsidR="00000000" w:rsidRPr="00000000">
        <w:rPr>
          <w:rtl w:val="0"/>
        </w:rPr>
      </w:r>
    </w:p>
    <w:p w:rsidR="00000000" w:rsidDel="00000000" w:rsidP="00000000" w:rsidRDefault="00000000" w:rsidRPr="00000000" w14:paraId="00000007">
      <w:pPr>
        <w:shd w:fill="ffffff" w:val="clear"/>
        <w:spacing w:line="331.2" w:lineRule="auto"/>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08">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You may also be interested in the following videos, books and TED talks:</w:t>
      </w:r>
    </w:p>
    <w:p w:rsidR="00000000" w:rsidDel="00000000" w:rsidP="00000000" w:rsidRDefault="00000000" w:rsidRPr="00000000" w14:paraId="00000009">
      <w:pPr>
        <w:numPr>
          <w:ilvl w:val="0"/>
          <w:numId w:val="3"/>
        </w:numPr>
        <w:spacing w:after="0" w:afterAutospacing="0" w:before="200" w:lineRule="auto"/>
        <w:ind w:left="1540" w:hanging="360"/>
        <w:rPr>
          <w:rFonts w:ascii="Helvetica Neue" w:cs="Helvetica Neue" w:eastAsia="Helvetica Neue" w:hAnsi="Helvetica Neue"/>
          <w:color w:val="33548a"/>
          <w:sz w:val="24"/>
          <w:szCs w:val="24"/>
        </w:rPr>
      </w:pPr>
      <w:hyperlink r:id="rId16">
        <w:r w:rsidDel="00000000" w:rsidR="00000000" w:rsidRPr="00000000">
          <w:rPr>
            <w:rFonts w:ascii="Helvetica Neue" w:cs="Helvetica Neue" w:eastAsia="Helvetica Neue" w:hAnsi="Helvetica Neue"/>
            <w:color w:val="1155cc"/>
            <w:sz w:val="24"/>
            <w:szCs w:val="24"/>
            <w:u w:val="single"/>
            <w:shd w:fill="f6cfbe" w:val="clear"/>
            <w:rtl w:val="0"/>
          </w:rPr>
          <w:t xml:space="preserve">Acton is...</w:t>
        </w:r>
      </w:hyperlink>
      <w:r w:rsidDel="00000000" w:rsidR="00000000" w:rsidRPr="00000000">
        <w:rPr>
          <w:rtl w:val="0"/>
        </w:rPr>
      </w:r>
    </w:p>
    <w:p w:rsidR="00000000" w:rsidDel="00000000" w:rsidP="00000000" w:rsidRDefault="00000000" w:rsidRPr="00000000" w14:paraId="0000000A">
      <w:pPr>
        <w:numPr>
          <w:ilvl w:val="0"/>
          <w:numId w:val="3"/>
        </w:numPr>
        <w:spacing w:after="0" w:afterAutospacing="0" w:before="0" w:beforeAutospacing="0" w:lineRule="auto"/>
        <w:ind w:left="1540" w:hanging="360"/>
        <w:rPr>
          <w:rFonts w:ascii="Helvetica Neue" w:cs="Helvetica Neue" w:eastAsia="Helvetica Neue" w:hAnsi="Helvetica Neue"/>
          <w:color w:val="33548a"/>
          <w:sz w:val="24"/>
          <w:szCs w:val="24"/>
        </w:rPr>
      </w:pPr>
      <w:hyperlink r:id="rId17">
        <w:r w:rsidDel="00000000" w:rsidR="00000000" w:rsidRPr="00000000">
          <w:rPr>
            <w:rFonts w:ascii="Helvetica Neue" w:cs="Helvetica Neue" w:eastAsia="Helvetica Neue" w:hAnsi="Helvetica Neue"/>
            <w:color w:val="33548a"/>
            <w:sz w:val="24"/>
            <w:szCs w:val="24"/>
            <w:u w:val="single"/>
            <w:shd w:fill="f6cfbe" w:val="clear"/>
            <w:rtl w:val="0"/>
          </w:rPr>
          <w:t xml:space="preserve">Sugata Mitra TED Talk</w:t>
        </w:r>
      </w:hyperlink>
      <w:r w:rsidDel="00000000" w:rsidR="00000000" w:rsidRPr="00000000">
        <w:rPr>
          <w:rFonts w:ascii="Helvetica Neue" w:cs="Helvetica Neue" w:eastAsia="Helvetica Neue" w:hAnsi="Helvetica Neue"/>
          <w:color w:val="33548a"/>
          <w:sz w:val="24"/>
          <w:szCs w:val="24"/>
          <w:highlight w:val="white"/>
          <w:rtl w:val="0"/>
        </w:rPr>
        <w:t xml:space="preserve"> </w:t>
      </w:r>
    </w:p>
    <w:p w:rsidR="00000000" w:rsidDel="00000000" w:rsidP="00000000" w:rsidRDefault="00000000" w:rsidRPr="00000000" w14:paraId="0000000B">
      <w:pPr>
        <w:numPr>
          <w:ilvl w:val="0"/>
          <w:numId w:val="3"/>
        </w:numPr>
        <w:spacing w:after="0" w:afterAutospacing="0" w:before="0" w:beforeAutospacing="0" w:lineRule="auto"/>
        <w:ind w:left="1540" w:hanging="360"/>
        <w:rPr>
          <w:rFonts w:ascii="Helvetica Neue" w:cs="Helvetica Neue" w:eastAsia="Helvetica Neue" w:hAnsi="Helvetica Neue"/>
          <w:color w:val="33548a"/>
          <w:sz w:val="24"/>
          <w:szCs w:val="24"/>
        </w:rPr>
      </w:pPr>
      <w:hyperlink r:id="rId18">
        <w:r w:rsidDel="00000000" w:rsidR="00000000" w:rsidRPr="00000000">
          <w:rPr>
            <w:rFonts w:ascii="Helvetica Neue" w:cs="Helvetica Neue" w:eastAsia="Helvetica Neue" w:hAnsi="Helvetica Neue"/>
            <w:color w:val="33548a"/>
            <w:sz w:val="24"/>
            <w:szCs w:val="24"/>
            <w:u w:val="single"/>
            <w:shd w:fill="f6cfbe" w:val="clear"/>
            <w:rtl w:val="0"/>
          </w:rPr>
          <w:t xml:space="preserve">Sal Kahn TED talk</w:t>
        </w:r>
      </w:hyperlink>
      <w:r w:rsidDel="00000000" w:rsidR="00000000" w:rsidRPr="00000000">
        <w:rPr>
          <w:rFonts w:ascii="Helvetica Neue" w:cs="Helvetica Neue" w:eastAsia="Helvetica Neue" w:hAnsi="Helvetica Neue"/>
          <w:color w:val="33548a"/>
          <w:sz w:val="24"/>
          <w:szCs w:val="24"/>
          <w:highlight w:val="white"/>
          <w:rtl w:val="0"/>
        </w:rPr>
        <w:t xml:space="preserve"> </w:t>
      </w:r>
    </w:p>
    <w:p w:rsidR="00000000" w:rsidDel="00000000" w:rsidP="00000000" w:rsidRDefault="00000000" w:rsidRPr="00000000" w14:paraId="0000000C">
      <w:pPr>
        <w:numPr>
          <w:ilvl w:val="0"/>
          <w:numId w:val="3"/>
        </w:numPr>
        <w:spacing w:after="0" w:afterAutospacing="0" w:before="0" w:beforeAutospacing="0" w:lineRule="auto"/>
        <w:ind w:left="1540" w:hanging="360"/>
        <w:rPr>
          <w:rFonts w:ascii="Helvetica Neue" w:cs="Helvetica Neue" w:eastAsia="Helvetica Neue" w:hAnsi="Helvetica Neue"/>
          <w:color w:val="33548a"/>
          <w:sz w:val="24"/>
          <w:szCs w:val="24"/>
        </w:rPr>
      </w:pPr>
      <w:hyperlink r:id="rId19">
        <w:r w:rsidDel="00000000" w:rsidR="00000000" w:rsidRPr="00000000">
          <w:rPr>
            <w:rFonts w:ascii="Helvetica Neue" w:cs="Helvetica Neue" w:eastAsia="Helvetica Neue" w:hAnsi="Helvetica Neue"/>
            <w:color w:val="33548a"/>
            <w:sz w:val="24"/>
            <w:szCs w:val="24"/>
            <w:u w:val="single"/>
            <w:shd w:fill="f6cfbe" w:val="clear"/>
            <w:rtl w:val="0"/>
          </w:rPr>
          <w:t xml:space="preserve">The Talent Code</w:t>
        </w:r>
      </w:hyperlink>
      <w:r w:rsidDel="00000000" w:rsidR="00000000" w:rsidRPr="00000000">
        <w:rPr>
          <w:rFonts w:ascii="Helvetica Neue" w:cs="Helvetica Neue" w:eastAsia="Helvetica Neue" w:hAnsi="Helvetica Neue"/>
          <w:color w:val="33548a"/>
          <w:sz w:val="24"/>
          <w:szCs w:val="24"/>
          <w:highlight w:val="white"/>
          <w:rtl w:val="0"/>
        </w:rPr>
        <w:t xml:space="preserve"> by Daniel Coyle</w:t>
      </w:r>
    </w:p>
    <w:p w:rsidR="00000000" w:rsidDel="00000000" w:rsidP="00000000" w:rsidRDefault="00000000" w:rsidRPr="00000000" w14:paraId="0000000D">
      <w:pPr>
        <w:numPr>
          <w:ilvl w:val="0"/>
          <w:numId w:val="3"/>
        </w:numPr>
        <w:spacing w:after="0" w:afterAutospacing="0" w:before="0" w:beforeAutospacing="0" w:lineRule="auto"/>
        <w:ind w:left="1540" w:hanging="360"/>
        <w:rPr>
          <w:rFonts w:ascii="Helvetica Neue" w:cs="Helvetica Neue" w:eastAsia="Helvetica Neue" w:hAnsi="Helvetica Neue"/>
          <w:color w:val="33548a"/>
          <w:sz w:val="24"/>
          <w:szCs w:val="24"/>
        </w:rPr>
      </w:pPr>
      <w:hyperlink r:id="rId20">
        <w:r w:rsidDel="00000000" w:rsidR="00000000" w:rsidRPr="00000000">
          <w:rPr>
            <w:rFonts w:ascii="Helvetica Neue" w:cs="Helvetica Neue" w:eastAsia="Helvetica Neue" w:hAnsi="Helvetica Neue"/>
            <w:color w:val="33548a"/>
            <w:sz w:val="24"/>
            <w:szCs w:val="24"/>
            <w:u w:val="single"/>
            <w:shd w:fill="f6cfbe" w:val="clear"/>
            <w:rtl w:val="0"/>
          </w:rPr>
          <w:t xml:space="preserve">Nurture Shock</w:t>
        </w:r>
      </w:hyperlink>
      <w:r w:rsidDel="00000000" w:rsidR="00000000" w:rsidRPr="00000000">
        <w:rPr>
          <w:rFonts w:ascii="Helvetica Neue" w:cs="Helvetica Neue" w:eastAsia="Helvetica Neue" w:hAnsi="Helvetica Neue"/>
          <w:color w:val="33548a"/>
          <w:sz w:val="24"/>
          <w:szCs w:val="24"/>
          <w:highlight w:val="white"/>
          <w:rtl w:val="0"/>
        </w:rPr>
        <w:t xml:space="preserve"> by Po Bronson and Ashley Merryman</w:t>
      </w:r>
    </w:p>
    <w:p w:rsidR="00000000" w:rsidDel="00000000" w:rsidP="00000000" w:rsidRDefault="00000000" w:rsidRPr="00000000" w14:paraId="0000000E">
      <w:pPr>
        <w:numPr>
          <w:ilvl w:val="0"/>
          <w:numId w:val="3"/>
        </w:numPr>
        <w:spacing w:after="0" w:afterAutospacing="0" w:before="0" w:beforeAutospacing="0" w:lineRule="auto"/>
        <w:ind w:left="1540" w:hanging="360"/>
        <w:rPr>
          <w:rFonts w:ascii="Helvetica Neue" w:cs="Helvetica Neue" w:eastAsia="Helvetica Neue" w:hAnsi="Helvetica Neue"/>
          <w:color w:val="33548a"/>
          <w:sz w:val="24"/>
          <w:szCs w:val="24"/>
        </w:rPr>
      </w:pPr>
      <w:hyperlink r:id="rId21">
        <w:r w:rsidDel="00000000" w:rsidR="00000000" w:rsidRPr="00000000">
          <w:rPr>
            <w:rFonts w:ascii="Helvetica Neue" w:cs="Helvetica Neue" w:eastAsia="Helvetica Neue" w:hAnsi="Helvetica Neue"/>
            <w:color w:val="33548a"/>
            <w:sz w:val="24"/>
            <w:szCs w:val="24"/>
            <w:u w:val="single"/>
            <w:shd w:fill="f6cfbe" w:val="clear"/>
            <w:rtl w:val="0"/>
          </w:rPr>
          <w:t xml:space="preserve">A Thomas Jefferson Education</w:t>
        </w:r>
      </w:hyperlink>
      <w:r w:rsidDel="00000000" w:rsidR="00000000" w:rsidRPr="00000000">
        <w:rPr>
          <w:rFonts w:ascii="Helvetica Neue" w:cs="Helvetica Neue" w:eastAsia="Helvetica Neue" w:hAnsi="Helvetica Neue"/>
          <w:color w:val="33548a"/>
          <w:sz w:val="24"/>
          <w:szCs w:val="24"/>
          <w:highlight w:val="white"/>
          <w:rtl w:val="0"/>
        </w:rPr>
        <w:t xml:space="preserve"> by Oliver DeMille</w:t>
      </w:r>
    </w:p>
    <w:p w:rsidR="00000000" w:rsidDel="00000000" w:rsidP="00000000" w:rsidRDefault="00000000" w:rsidRPr="00000000" w14:paraId="0000000F">
      <w:pPr>
        <w:numPr>
          <w:ilvl w:val="0"/>
          <w:numId w:val="3"/>
        </w:numPr>
        <w:spacing w:after="0" w:afterAutospacing="0" w:before="0" w:beforeAutospacing="0" w:lineRule="auto"/>
        <w:ind w:left="1540" w:hanging="360"/>
        <w:rPr>
          <w:rFonts w:ascii="Helvetica Neue" w:cs="Helvetica Neue" w:eastAsia="Helvetica Neue" w:hAnsi="Helvetica Neue"/>
          <w:color w:val="33548a"/>
          <w:sz w:val="24"/>
          <w:szCs w:val="24"/>
        </w:rPr>
      </w:pPr>
      <w:hyperlink r:id="rId22">
        <w:r w:rsidDel="00000000" w:rsidR="00000000" w:rsidRPr="00000000">
          <w:rPr>
            <w:rFonts w:ascii="Helvetica Neue" w:cs="Helvetica Neue" w:eastAsia="Helvetica Neue" w:hAnsi="Helvetica Neue"/>
            <w:color w:val="33548a"/>
            <w:sz w:val="24"/>
            <w:szCs w:val="24"/>
            <w:u w:val="single"/>
            <w:shd w:fill="f6cfbe" w:val="clear"/>
            <w:rtl w:val="0"/>
          </w:rPr>
          <w:t xml:space="preserve">One World Schoolhouse</w:t>
        </w:r>
      </w:hyperlink>
      <w:r w:rsidDel="00000000" w:rsidR="00000000" w:rsidRPr="00000000">
        <w:rPr>
          <w:rFonts w:ascii="Helvetica Neue" w:cs="Helvetica Neue" w:eastAsia="Helvetica Neue" w:hAnsi="Helvetica Neue"/>
          <w:color w:val="33548a"/>
          <w:sz w:val="24"/>
          <w:szCs w:val="24"/>
          <w:highlight w:val="white"/>
          <w:rtl w:val="0"/>
        </w:rPr>
        <w:t xml:space="preserve"> by Sal Khan</w:t>
      </w:r>
    </w:p>
    <w:p w:rsidR="00000000" w:rsidDel="00000000" w:rsidP="00000000" w:rsidRDefault="00000000" w:rsidRPr="00000000" w14:paraId="00000010">
      <w:pPr>
        <w:numPr>
          <w:ilvl w:val="0"/>
          <w:numId w:val="3"/>
        </w:numPr>
        <w:spacing w:after="200" w:before="0" w:beforeAutospacing="0" w:lineRule="auto"/>
        <w:ind w:left="1540" w:hanging="360"/>
        <w:rPr>
          <w:rFonts w:ascii="Helvetica Neue" w:cs="Helvetica Neue" w:eastAsia="Helvetica Neue" w:hAnsi="Helvetica Neue"/>
          <w:color w:val="33548a"/>
          <w:sz w:val="24"/>
          <w:szCs w:val="24"/>
        </w:rPr>
      </w:pPr>
      <w:hyperlink r:id="rId23">
        <w:r w:rsidDel="00000000" w:rsidR="00000000" w:rsidRPr="00000000">
          <w:rPr>
            <w:rFonts w:ascii="Helvetica Neue" w:cs="Helvetica Neue" w:eastAsia="Helvetica Neue" w:hAnsi="Helvetica Neue"/>
            <w:color w:val="33548a"/>
            <w:sz w:val="24"/>
            <w:szCs w:val="24"/>
            <w:u w:val="single"/>
            <w:shd w:fill="f6cfbe" w:val="clear"/>
            <w:rtl w:val="0"/>
          </w:rPr>
          <w:t xml:space="preserve">Unschooling Rules</w:t>
        </w:r>
      </w:hyperlink>
      <w:r w:rsidDel="00000000" w:rsidR="00000000" w:rsidRPr="00000000">
        <w:rPr>
          <w:rFonts w:ascii="Helvetica Neue" w:cs="Helvetica Neue" w:eastAsia="Helvetica Neue" w:hAnsi="Helvetica Neue"/>
          <w:color w:val="33548a"/>
          <w:sz w:val="24"/>
          <w:szCs w:val="24"/>
          <w:rtl w:val="0"/>
        </w:rPr>
        <w:t xml:space="preserve"> by Clark Aldrich</w:t>
      </w:r>
      <w:r w:rsidDel="00000000" w:rsidR="00000000" w:rsidRPr="00000000">
        <w:rPr>
          <w:rtl w:val="0"/>
        </w:rPr>
      </w:r>
    </w:p>
    <w:p w:rsidR="00000000" w:rsidDel="00000000" w:rsidP="00000000" w:rsidRDefault="00000000" w:rsidRPr="00000000" w14:paraId="00000011">
      <w:pPr>
        <w:shd w:fill="ffffff" w:val="clear"/>
        <w:spacing w:line="331.2" w:lineRule="auto"/>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12">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b w:val="1"/>
          <w:color w:val="33548a"/>
          <w:sz w:val="24"/>
          <w:szCs w:val="24"/>
          <w:rtl w:val="0"/>
        </w:rPr>
        <w:t xml:space="preserve">Second</w:t>
      </w:r>
      <w:r w:rsidDel="00000000" w:rsidR="00000000" w:rsidRPr="00000000">
        <w:rPr>
          <w:rFonts w:ascii="Helvetica Neue" w:cs="Helvetica Neue" w:eastAsia="Helvetica Neue" w:hAnsi="Helvetica Neue"/>
          <w:color w:val="33548a"/>
          <w:sz w:val="24"/>
          <w:szCs w:val="24"/>
          <w:rtl w:val="0"/>
        </w:rPr>
        <w:t xml:space="preserve"> </w:t>
      </w:r>
    </w:p>
    <w:p w:rsidR="00000000" w:rsidDel="00000000" w:rsidP="00000000" w:rsidRDefault="00000000" w:rsidRPr="00000000" w14:paraId="00000013">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Answer the following:</w:t>
      </w:r>
    </w:p>
    <w:p w:rsidR="00000000" w:rsidDel="00000000" w:rsidP="00000000" w:rsidRDefault="00000000" w:rsidRPr="00000000" w14:paraId="00000014">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What were your biggest lessons learned from the websites, blogs, books and TED talks? (Please feel free also to include observations from any of the other books or TED talks.)</w:t>
      </w:r>
    </w:p>
    <w:p w:rsidR="00000000" w:rsidDel="00000000" w:rsidP="00000000" w:rsidRDefault="00000000" w:rsidRPr="00000000" w14:paraId="00000015">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16">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How would you describe the perfect teacher for your child and how will you measure whether he or she is advancing quickly enough?</w:t>
      </w:r>
    </w:p>
    <w:p w:rsidR="00000000" w:rsidDel="00000000" w:rsidP="00000000" w:rsidRDefault="00000000" w:rsidRPr="00000000" w14:paraId="00000017">
      <w:pPr>
        <w:spacing w:after="200" w:before="200" w:lineRule="auto"/>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18">
      <w:pPr>
        <w:spacing w:after="200" w:before="200" w:lineRule="auto"/>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19">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Do you believe your child is a genius who deserves to find a calling that changes the world?</w:t>
      </w:r>
    </w:p>
    <w:p w:rsidR="00000000" w:rsidDel="00000000" w:rsidP="00000000" w:rsidRDefault="00000000" w:rsidRPr="00000000" w14:paraId="0000001A">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1B">
      <w:pPr>
        <w:numPr>
          <w:ilvl w:val="0"/>
          <w:numId w:val="2"/>
        </w:numPr>
        <w:spacing w:after="0" w:afterAutospacing="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Please read this statements:</w:t>
      </w:r>
    </w:p>
    <w:p w:rsidR="00000000" w:rsidDel="00000000" w:rsidP="00000000" w:rsidRDefault="00000000" w:rsidRPr="00000000" w14:paraId="0000001C">
      <w:pPr>
        <w:numPr>
          <w:ilvl w:val="0"/>
          <w:numId w:val="1"/>
        </w:numPr>
        <w:spacing w:after="0" w:afterAutospacing="0" w:before="0" w:beforeAutospacing="0" w:lineRule="auto"/>
        <w:ind w:left="1440" w:hanging="360"/>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You put a lot of effort into creating and maintaining a positive relationship with your child.</w:t>
      </w:r>
    </w:p>
    <w:p w:rsidR="00000000" w:rsidDel="00000000" w:rsidP="00000000" w:rsidRDefault="00000000" w:rsidRPr="00000000" w14:paraId="0000001D">
      <w:pPr>
        <w:numPr>
          <w:ilvl w:val="0"/>
          <w:numId w:val="1"/>
        </w:numPr>
        <w:spacing w:after="0" w:afterAutospacing="0" w:before="0" w:beforeAutospacing="0" w:lineRule="auto"/>
        <w:ind w:left="1440" w:hanging="360"/>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You explain the reasons behind your rules.</w:t>
      </w:r>
    </w:p>
    <w:p w:rsidR="00000000" w:rsidDel="00000000" w:rsidP="00000000" w:rsidRDefault="00000000" w:rsidRPr="00000000" w14:paraId="0000001E">
      <w:pPr>
        <w:numPr>
          <w:ilvl w:val="0"/>
          <w:numId w:val="1"/>
        </w:numPr>
        <w:spacing w:after="0" w:afterAutospacing="0" w:before="0" w:beforeAutospacing="0" w:lineRule="auto"/>
        <w:ind w:left="1440" w:hanging="360"/>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You enforce rules and give consequences, but take your child’s feelings into consideration.</w:t>
      </w:r>
    </w:p>
    <w:p w:rsidR="00000000" w:rsidDel="00000000" w:rsidP="00000000" w:rsidRDefault="00000000" w:rsidRPr="00000000" w14:paraId="0000001F">
      <w:pPr>
        <w:numPr>
          <w:ilvl w:val="0"/>
          <w:numId w:val="1"/>
        </w:numPr>
        <w:spacing w:after="0" w:afterAutospacing="0" w:before="0" w:beforeAutospacing="0" w:lineRule="auto"/>
        <w:ind w:left="1440" w:hanging="360"/>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You invest time and energy into preventing behavior problems before they start.</w:t>
      </w:r>
    </w:p>
    <w:p w:rsidR="00000000" w:rsidDel="00000000" w:rsidP="00000000" w:rsidRDefault="00000000" w:rsidRPr="00000000" w14:paraId="00000020">
      <w:pPr>
        <w:numPr>
          <w:ilvl w:val="0"/>
          <w:numId w:val="1"/>
        </w:numPr>
        <w:spacing w:after="0" w:afterAutospacing="0" w:before="0" w:beforeAutospacing="0" w:lineRule="auto"/>
        <w:ind w:left="1440" w:hanging="360"/>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You incorporate positive discipline strategies to reinforce good behavior like praise and reward systems.</w:t>
      </w:r>
    </w:p>
    <w:p w:rsidR="00000000" w:rsidDel="00000000" w:rsidP="00000000" w:rsidRDefault="00000000" w:rsidRPr="00000000" w14:paraId="00000021">
      <w:pPr>
        <w:numPr>
          <w:ilvl w:val="0"/>
          <w:numId w:val="1"/>
        </w:numPr>
        <w:spacing w:after="0" w:afterAutospacing="0" w:before="0" w:beforeAutospacing="0" w:lineRule="auto"/>
        <w:ind w:left="1440" w:hanging="360"/>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You validate your child’s feelings while making it clear that you are ultimately in charge.</w:t>
      </w:r>
    </w:p>
    <w:p w:rsidR="00000000" w:rsidDel="00000000" w:rsidP="00000000" w:rsidRDefault="00000000" w:rsidRPr="00000000" w14:paraId="00000022">
      <w:pPr>
        <w:numPr>
          <w:ilvl w:val="0"/>
          <w:numId w:val="1"/>
        </w:numPr>
        <w:spacing w:after="200" w:before="0" w:beforeAutospacing="0" w:lineRule="auto"/>
        <w:ind w:left="1440" w:hanging="360"/>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You recognize that when your child makes a poor decision, it is important for them to take responsibility for their mistake and work to make amends.</w:t>
      </w:r>
    </w:p>
    <w:p w:rsidR="00000000" w:rsidDel="00000000" w:rsidP="00000000" w:rsidRDefault="00000000" w:rsidRPr="00000000" w14:paraId="00000023">
      <w:pPr>
        <w:spacing w:after="200" w:before="200" w:lineRule="auto"/>
        <w:ind w:left="1440" w:firstLine="0"/>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Do these statements sound like your parenting style? Why?</w:t>
      </w:r>
      <w:r w:rsidDel="00000000" w:rsidR="00000000" w:rsidRPr="00000000">
        <w:rPr>
          <w:rFonts w:ascii="Helvetica Neue" w:cs="Helvetica Neue" w:eastAsia="Helvetica Neue" w:hAnsi="Helvetica Neue"/>
          <w:color w:val="33548a"/>
          <w:sz w:val="24"/>
          <w:szCs w:val="24"/>
          <w:rtl w:val="0"/>
        </w:rPr>
        <w:t xml:space="preserve"> </w:t>
      </w:r>
    </w:p>
    <w:p w:rsidR="00000000" w:rsidDel="00000000" w:rsidP="00000000" w:rsidRDefault="00000000" w:rsidRPr="00000000" w14:paraId="00000024">
      <w:pPr>
        <w:spacing w:after="200" w:before="200" w:lineRule="auto"/>
        <w:ind w:left="1440" w:firstLine="0"/>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25">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How do you, as a parent, teach or guide your child at home?</w:t>
      </w:r>
    </w:p>
    <w:p w:rsidR="00000000" w:rsidDel="00000000" w:rsidP="00000000" w:rsidRDefault="00000000" w:rsidRPr="00000000" w14:paraId="00000026">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27">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How do you motivate your child to move forward when they are feeling stuck?</w:t>
      </w:r>
    </w:p>
    <w:p w:rsidR="00000000" w:rsidDel="00000000" w:rsidP="00000000" w:rsidRDefault="00000000" w:rsidRPr="00000000" w14:paraId="00000028">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29">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What are your hopes for your child’s education? </w:t>
      </w:r>
    </w:p>
    <w:p w:rsidR="00000000" w:rsidDel="00000000" w:rsidP="00000000" w:rsidRDefault="00000000" w:rsidRPr="00000000" w14:paraId="0000002A">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2B">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How familiar are you with online learning in a learner-driven classroom where the adult present serves more as a mentor or coach and doesn’t offer classical “teaching”? How do you feel about a classroom without a “teacher” delivering lecture style presentations?</w:t>
      </w:r>
    </w:p>
    <w:p w:rsidR="00000000" w:rsidDel="00000000" w:rsidP="00000000" w:rsidRDefault="00000000" w:rsidRPr="00000000" w14:paraId="0000002C">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2D">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What do you like most about where your child is attending school now (if they are currently enrolled in a school)?</w:t>
      </w:r>
    </w:p>
    <w:p w:rsidR="00000000" w:rsidDel="00000000" w:rsidP="00000000" w:rsidRDefault="00000000" w:rsidRPr="00000000" w14:paraId="0000002E">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2F">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What do you wish were different at their current school?</w:t>
      </w:r>
    </w:p>
    <w:p w:rsidR="00000000" w:rsidDel="00000000" w:rsidP="00000000" w:rsidRDefault="00000000" w:rsidRPr="00000000" w14:paraId="00000030">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31">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What do you think is the best way for your child to learn?</w:t>
      </w:r>
    </w:p>
    <w:p w:rsidR="00000000" w:rsidDel="00000000" w:rsidP="00000000" w:rsidRDefault="00000000" w:rsidRPr="00000000" w14:paraId="00000032">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33">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What fears do you have about your child’s school experience?</w:t>
      </w:r>
    </w:p>
    <w:p w:rsidR="00000000" w:rsidDel="00000000" w:rsidP="00000000" w:rsidRDefault="00000000" w:rsidRPr="00000000" w14:paraId="00000034">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35">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Share a time when your child struggled or made a bad choice at school or home. How did you handle the situation?</w:t>
      </w:r>
    </w:p>
    <w:p w:rsidR="00000000" w:rsidDel="00000000" w:rsidP="00000000" w:rsidRDefault="00000000" w:rsidRPr="00000000" w14:paraId="00000036">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37">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What would we need to know about your child to serve them well? For example, allergies, fears, developmental challenges, medical history, medications, or previous classroom behavioral challenges?</w:t>
      </w:r>
    </w:p>
    <w:p w:rsidR="00000000" w:rsidDel="00000000" w:rsidP="00000000" w:rsidRDefault="00000000" w:rsidRPr="00000000" w14:paraId="00000038">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39">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How will you continue to pursue your child's learning adventures if there are no immediate openings at Acton Academy?</w:t>
      </w:r>
    </w:p>
    <w:p w:rsidR="00000000" w:rsidDel="00000000" w:rsidP="00000000" w:rsidRDefault="00000000" w:rsidRPr="00000000" w14:paraId="0000003A">
      <w:pPr>
        <w:spacing w:after="200" w:before="200" w:lineRule="auto"/>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3B">
      <w:pPr>
        <w:spacing w:after="200" w:before="200" w:lineRule="auto"/>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3C">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How did you find out about Acton Academy? Is there someone in the community we may thank for sending you?</w:t>
      </w:r>
    </w:p>
    <w:p w:rsidR="00000000" w:rsidDel="00000000" w:rsidP="00000000" w:rsidRDefault="00000000" w:rsidRPr="00000000" w14:paraId="0000003D">
      <w:pPr>
        <w:spacing w:after="200" w:before="200" w:lineRule="auto"/>
        <w:rPr>
          <w:rFonts w:ascii="Helvetica Neue" w:cs="Helvetica Neue" w:eastAsia="Helvetica Neue" w:hAnsi="Helvetica Neue"/>
          <w:b w:val="1"/>
          <w:i w:val="1"/>
          <w:color w:val="33548a"/>
          <w:sz w:val="24"/>
          <w:szCs w:val="24"/>
        </w:rPr>
      </w:pPr>
      <w:r w:rsidDel="00000000" w:rsidR="00000000" w:rsidRPr="00000000">
        <w:rPr>
          <w:rtl w:val="0"/>
        </w:rPr>
      </w:r>
    </w:p>
    <w:p w:rsidR="00000000" w:rsidDel="00000000" w:rsidP="00000000" w:rsidRDefault="00000000" w:rsidRPr="00000000" w14:paraId="0000003E">
      <w:pPr>
        <w:numPr>
          <w:ilvl w:val="0"/>
          <w:numId w:val="2"/>
        </w:numPr>
        <w:spacing w:after="200" w:before="200" w:lineRule="auto"/>
        <w:ind w:left="940" w:hanging="360"/>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Do you have any questions for us?</w:t>
      </w:r>
    </w:p>
    <w:p w:rsidR="00000000" w:rsidDel="00000000" w:rsidP="00000000" w:rsidRDefault="00000000" w:rsidRPr="00000000" w14:paraId="0000003F">
      <w:pPr>
        <w:shd w:fill="ffffff" w:val="clear"/>
        <w:spacing w:line="331.2" w:lineRule="auto"/>
        <w:rPr>
          <w:rFonts w:ascii="Helvetica Neue" w:cs="Helvetica Neue" w:eastAsia="Helvetica Neue" w:hAnsi="Helvetica Neue"/>
          <w:b w:val="1"/>
          <w:color w:val="33548a"/>
          <w:sz w:val="24"/>
          <w:szCs w:val="24"/>
        </w:rPr>
      </w:pPr>
      <w:r w:rsidDel="00000000" w:rsidR="00000000" w:rsidRPr="00000000">
        <w:rPr>
          <w:rtl w:val="0"/>
        </w:rPr>
      </w:r>
    </w:p>
    <w:p w:rsidR="00000000" w:rsidDel="00000000" w:rsidP="00000000" w:rsidRDefault="00000000" w:rsidRPr="00000000" w14:paraId="00000040">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b w:val="1"/>
          <w:color w:val="33548a"/>
          <w:sz w:val="24"/>
          <w:szCs w:val="24"/>
          <w:rtl w:val="0"/>
        </w:rPr>
        <w:t xml:space="preserve">Third</w:t>
      </w:r>
      <w:r w:rsidDel="00000000" w:rsidR="00000000" w:rsidRPr="00000000">
        <w:rPr>
          <w:rtl w:val="0"/>
        </w:rPr>
      </w:r>
    </w:p>
    <w:p w:rsidR="00000000" w:rsidDel="00000000" w:rsidP="00000000" w:rsidRDefault="00000000" w:rsidRPr="00000000" w14:paraId="00000041">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The following types of parents struggle at Acton Academy in ways that are not helpful for their families:</w:t>
      </w:r>
    </w:p>
    <w:p w:rsidR="00000000" w:rsidDel="00000000" w:rsidP="00000000" w:rsidRDefault="00000000" w:rsidRPr="00000000" w14:paraId="00000042">
      <w:pPr>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43">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1) Those who treasure social prestige and really prefer a traditional education.</w:t>
      </w:r>
    </w:p>
    <w:p w:rsidR="00000000" w:rsidDel="00000000" w:rsidP="00000000" w:rsidRDefault="00000000" w:rsidRPr="00000000" w14:paraId="00000044">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2) Those who are "blamers" and ultimately will gossip and criticize, no matter what.</w:t>
      </w:r>
    </w:p>
    <w:p w:rsidR="00000000" w:rsidDel="00000000" w:rsidP="00000000" w:rsidRDefault="00000000" w:rsidRPr="00000000" w14:paraId="00000045">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3) Those who aren't sure their child is ready yet for the responsibility and struggles - and occasional tears - of truly independent learning (and may be right.)</w:t>
      </w:r>
    </w:p>
    <w:p w:rsidR="00000000" w:rsidDel="00000000" w:rsidP="00000000" w:rsidRDefault="00000000" w:rsidRPr="00000000" w14:paraId="00000046">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4) Those who are not committed to a Hero's Journey for themselves.</w:t>
      </w:r>
    </w:p>
    <w:p w:rsidR="00000000" w:rsidDel="00000000" w:rsidP="00000000" w:rsidRDefault="00000000" w:rsidRPr="00000000" w14:paraId="00000047">
      <w:pPr>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48">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color w:val="33548a"/>
          <w:sz w:val="24"/>
          <w:szCs w:val="24"/>
          <w:rtl w:val="0"/>
        </w:rPr>
        <w:t xml:space="preserve">Given how far you have come in this process, it is unlikely any of these apply to you or your spouse. But because talking to others in your former educational community is an important part of our audition process, we’d like to ask you describe in a short essay: </w:t>
      </w:r>
    </w:p>
    <w:p w:rsidR="00000000" w:rsidDel="00000000" w:rsidP="00000000" w:rsidRDefault="00000000" w:rsidRPr="00000000" w14:paraId="00000049">
      <w:pPr>
        <w:shd w:fill="ffffff" w:val="clear"/>
        <w:spacing w:line="331.2" w:lineRule="auto"/>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4A">
      <w:pPr>
        <w:shd w:fill="ffffff" w:val="clear"/>
        <w:spacing w:line="331.2" w:lineRule="auto"/>
        <w:rPr>
          <w:rFonts w:ascii="Helvetica Neue" w:cs="Helvetica Neue" w:eastAsia="Helvetica Neue" w:hAnsi="Helvetica Neue"/>
          <w:b w:val="1"/>
          <w:i w:val="1"/>
          <w:color w:val="33548a"/>
          <w:sz w:val="24"/>
          <w:szCs w:val="24"/>
        </w:rPr>
      </w:pPr>
      <w:r w:rsidDel="00000000" w:rsidR="00000000" w:rsidRPr="00000000">
        <w:rPr>
          <w:rFonts w:ascii="Helvetica Neue" w:cs="Helvetica Neue" w:eastAsia="Helvetica Neue" w:hAnsi="Helvetica Neue"/>
          <w:b w:val="1"/>
          <w:i w:val="1"/>
          <w:color w:val="33548a"/>
          <w:sz w:val="24"/>
          <w:szCs w:val="24"/>
          <w:rtl w:val="0"/>
        </w:rPr>
        <w:t xml:space="preserve">How being in our community might play a part in your personal Hero’s Journey and how a teacher/principal at your child’s school or a close friend would honestly and frankly describe how you and your spouse might soar and struggle as a parent in a non-traditional educational format.</w:t>
      </w:r>
    </w:p>
    <w:p w:rsidR="00000000" w:rsidDel="00000000" w:rsidP="00000000" w:rsidRDefault="00000000" w:rsidRPr="00000000" w14:paraId="0000004B">
      <w:pPr>
        <w:shd w:fill="ffffff" w:val="clear"/>
        <w:spacing w:line="331.2" w:lineRule="auto"/>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4C">
      <w:pPr>
        <w:shd w:fill="ffffff" w:val="clear"/>
        <w:spacing w:line="331.2" w:lineRule="auto"/>
        <w:rPr>
          <w:rFonts w:ascii="Helvetica Neue" w:cs="Helvetica Neue" w:eastAsia="Helvetica Neue" w:hAnsi="Helvetica Neue"/>
          <w:b w:val="1"/>
          <w:color w:val="33548a"/>
          <w:sz w:val="24"/>
          <w:szCs w:val="24"/>
        </w:rPr>
      </w:pPr>
      <w:r w:rsidDel="00000000" w:rsidR="00000000" w:rsidRPr="00000000">
        <w:rPr>
          <w:rtl w:val="0"/>
        </w:rPr>
      </w:r>
    </w:p>
    <w:p w:rsidR="00000000" w:rsidDel="00000000" w:rsidP="00000000" w:rsidRDefault="00000000" w:rsidRPr="00000000" w14:paraId="0000004D">
      <w:pPr>
        <w:shd w:fill="ffffff" w:val="clear"/>
        <w:spacing w:line="331.2" w:lineRule="auto"/>
        <w:rPr>
          <w:rFonts w:ascii="Helvetica Neue" w:cs="Helvetica Neue" w:eastAsia="Helvetica Neue" w:hAnsi="Helvetica Neue"/>
          <w:b w:val="1"/>
          <w:color w:val="33548a"/>
          <w:sz w:val="24"/>
          <w:szCs w:val="24"/>
        </w:rPr>
      </w:pPr>
      <w:r w:rsidDel="00000000" w:rsidR="00000000" w:rsidRPr="00000000">
        <w:rPr>
          <w:rtl w:val="0"/>
        </w:rPr>
      </w:r>
    </w:p>
    <w:p w:rsidR="00000000" w:rsidDel="00000000" w:rsidP="00000000" w:rsidRDefault="00000000" w:rsidRPr="00000000" w14:paraId="0000004E">
      <w:pPr>
        <w:shd w:fill="ffffff" w:val="clear"/>
        <w:spacing w:line="331.2" w:lineRule="auto"/>
        <w:rPr>
          <w:rFonts w:ascii="Helvetica Neue" w:cs="Helvetica Neue" w:eastAsia="Helvetica Neue" w:hAnsi="Helvetica Neue"/>
          <w:b w:val="1"/>
          <w:color w:val="33548a"/>
          <w:sz w:val="24"/>
          <w:szCs w:val="24"/>
        </w:rPr>
      </w:pPr>
      <w:r w:rsidDel="00000000" w:rsidR="00000000" w:rsidRPr="00000000">
        <w:rPr>
          <w:rtl w:val="0"/>
        </w:rPr>
      </w:r>
    </w:p>
    <w:p w:rsidR="00000000" w:rsidDel="00000000" w:rsidP="00000000" w:rsidRDefault="00000000" w:rsidRPr="00000000" w14:paraId="0000004F">
      <w:pPr>
        <w:shd w:fill="ffffff" w:val="clear"/>
        <w:spacing w:line="331.2" w:lineRule="auto"/>
        <w:rPr>
          <w:rFonts w:ascii="Helvetica Neue" w:cs="Helvetica Neue" w:eastAsia="Helvetica Neue" w:hAnsi="Helvetica Neue"/>
          <w:b w:val="1"/>
          <w:color w:val="33548a"/>
          <w:sz w:val="24"/>
          <w:szCs w:val="24"/>
        </w:rPr>
      </w:pPr>
      <w:r w:rsidDel="00000000" w:rsidR="00000000" w:rsidRPr="00000000">
        <w:rPr>
          <w:rtl w:val="0"/>
        </w:rPr>
      </w:r>
    </w:p>
    <w:p w:rsidR="00000000" w:rsidDel="00000000" w:rsidP="00000000" w:rsidRDefault="00000000" w:rsidRPr="00000000" w14:paraId="00000050">
      <w:pPr>
        <w:shd w:fill="ffffff" w:val="clear"/>
        <w:spacing w:line="331.2" w:lineRule="auto"/>
        <w:rPr>
          <w:rFonts w:ascii="Helvetica Neue" w:cs="Helvetica Neue" w:eastAsia="Helvetica Neue" w:hAnsi="Helvetica Neue"/>
          <w:b w:val="1"/>
          <w:color w:val="33548a"/>
          <w:sz w:val="24"/>
          <w:szCs w:val="24"/>
        </w:rPr>
      </w:pPr>
      <w:r w:rsidDel="00000000" w:rsidR="00000000" w:rsidRPr="00000000">
        <w:rPr>
          <w:rtl w:val="0"/>
        </w:rPr>
      </w:r>
    </w:p>
    <w:p w:rsidR="00000000" w:rsidDel="00000000" w:rsidP="00000000" w:rsidRDefault="00000000" w:rsidRPr="00000000" w14:paraId="00000051">
      <w:pPr>
        <w:shd w:fill="ffffff" w:val="clear"/>
        <w:spacing w:line="331.2" w:lineRule="auto"/>
        <w:rPr>
          <w:rFonts w:ascii="Helvetica Neue" w:cs="Helvetica Neue" w:eastAsia="Helvetica Neue" w:hAnsi="Helvetica Neue"/>
          <w:b w:val="1"/>
          <w:color w:val="33548a"/>
          <w:sz w:val="24"/>
          <w:szCs w:val="24"/>
        </w:rPr>
      </w:pPr>
      <w:r w:rsidDel="00000000" w:rsidR="00000000" w:rsidRPr="00000000">
        <w:rPr>
          <w:rFonts w:ascii="Helvetica Neue" w:cs="Helvetica Neue" w:eastAsia="Helvetica Neue" w:hAnsi="Helvetica Neue"/>
          <w:b w:val="1"/>
          <w:color w:val="33548a"/>
          <w:sz w:val="24"/>
          <w:szCs w:val="24"/>
          <w:rtl w:val="0"/>
        </w:rPr>
        <w:t xml:space="preserve">Final Activity:</w:t>
      </w:r>
    </w:p>
    <w:p w:rsidR="00000000" w:rsidDel="00000000" w:rsidP="00000000" w:rsidRDefault="00000000" w:rsidRPr="00000000" w14:paraId="00000052">
      <w:pPr>
        <w:shd w:fill="ffffff" w:val="clear"/>
        <w:spacing w:line="331.2" w:lineRule="auto"/>
        <w:rPr>
          <w:rFonts w:ascii="Helvetica Neue" w:cs="Helvetica Neue" w:eastAsia="Helvetica Neue" w:hAnsi="Helvetica Neue"/>
          <w:color w:val="33548a"/>
          <w:sz w:val="24"/>
          <w:szCs w:val="24"/>
          <w:highlight w:val="white"/>
        </w:rPr>
      </w:pPr>
      <w:r w:rsidDel="00000000" w:rsidR="00000000" w:rsidRPr="00000000">
        <w:rPr>
          <w:rtl w:val="0"/>
        </w:rPr>
      </w:r>
    </w:p>
    <w:p w:rsidR="00000000" w:rsidDel="00000000" w:rsidP="00000000" w:rsidRDefault="00000000" w:rsidRPr="00000000" w14:paraId="00000053">
      <w:pPr>
        <w:shd w:fill="ffffff" w:val="clear"/>
        <w:spacing w:line="331.2" w:lineRule="auto"/>
        <w:rPr>
          <w:rFonts w:ascii="Helvetica Neue" w:cs="Helvetica Neue" w:eastAsia="Helvetica Neue" w:hAnsi="Helvetica Neue"/>
          <w:color w:val="33548a"/>
          <w:sz w:val="24"/>
          <w:szCs w:val="24"/>
          <w:highlight w:val="white"/>
        </w:rPr>
      </w:pPr>
      <w:r w:rsidDel="00000000" w:rsidR="00000000" w:rsidRPr="00000000">
        <w:rPr>
          <w:rFonts w:ascii="Helvetica Neue" w:cs="Helvetica Neue" w:eastAsia="Helvetica Neue" w:hAnsi="Helvetica Neue"/>
          <w:color w:val="33548a"/>
          <w:sz w:val="24"/>
          <w:szCs w:val="24"/>
          <w:highlight w:val="white"/>
          <w:rtl w:val="0"/>
        </w:rPr>
        <w:t xml:space="preserve">If your child knows how to read, please submit a video of him or her reading 3 pages of their favorite book in english.</w:t>
      </w:r>
    </w:p>
    <w:p w:rsidR="00000000" w:rsidDel="00000000" w:rsidP="00000000" w:rsidRDefault="00000000" w:rsidRPr="00000000" w14:paraId="00000054">
      <w:pPr>
        <w:shd w:fill="ffffff" w:val="clear"/>
        <w:spacing w:line="331.2" w:lineRule="auto"/>
        <w:rPr>
          <w:rFonts w:ascii="Helvetica Neue" w:cs="Helvetica Neue" w:eastAsia="Helvetica Neue" w:hAnsi="Helvetica Neue"/>
          <w:color w:val="33548a"/>
          <w:sz w:val="24"/>
          <w:szCs w:val="24"/>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b w:val="1"/>
          <w:color w:val="33548a"/>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line="331.2" w:lineRule="auto"/>
        <w:rPr>
          <w:rFonts w:ascii="Helvetica Neue" w:cs="Helvetica Neue" w:eastAsia="Helvetica Neue" w:hAnsi="Helvetica Neue"/>
          <w:color w:val="33548a"/>
          <w:sz w:val="24"/>
          <w:szCs w:val="24"/>
        </w:rPr>
      </w:pPr>
      <w:r w:rsidDel="00000000" w:rsidR="00000000" w:rsidRPr="00000000">
        <w:rPr>
          <w:rFonts w:ascii="Helvetica Neue" w:cs="Helvetica Neue" w:eastAsia="Helvetica Neue" w:hAnsi="Helvetica Neue"/>
          <w:b w:val="1"/>
          <w:color w:val="33548a"/>
          <w:sz w:val="24"/>
          <w:szCs w:val="24"/>
          <w:rtl w:val="0"/>
        </w:rPr>
        <w:t xml:space="preserve">I CERTIFY THAT I HAVE COMPLETED ALL WORK IN THIS STEPS </w:t>
      </w: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color w:val="33548a"/>
        </w:rPr>
      </w:pPr>
      <w:r w:rsidDel="00000000" w:rsidR="00000000" w:rsidRPr="00000000">
        <w:rPr>
          <w:rtl w:val="0"/>
        </w:rPr>
      </w:r>
    </w:p>
    <w:sectPr>
      <w:headerReference r:id="rId24" w:type="default"/>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color w:val="f6cfbe"/>
        <w:sz w:val="18"/>
        <w:szCs w:val="18"/>
      </w:rPr>
    </w:pPr>
    <w:r w:rsidDel="00000000" w:rsidR="00000000" w:rsidRPr="00000000">
      <w:rPr>
        <w:color w:val="f6cfbe"/>
        <w:sz w:val="18"/>
        <w:szCs w:val="18"/>
        <w:rtl w:val="0"/>
      </w:rPr>
      <w:t xml:space="preserve">actonacademymty.com</w:t>
      <w:tab/>
      <w:tab/>
      <w:t xml:space="preserve"> </w:t>
      <w:tab/>
      <w:t xml:space="preserve">    Family Questionnaire</w:t>
      <w:tab/>
      <w:tab/>
      <w:t xml:space="preserve">         </w:t>
      <w:tab/>
      <w:t xml:space="preserve">     Enrollment 2O2O/2O21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drawing>
        <wp:inline distB="114300" distT="114300" distL="114300" distR="114300">
          <wp:extent cx="1633538" cy="9826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3538" cy="982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color w:val="1d2228"/>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d2228"/>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amazon.com/NurtureShock-New-Thinking-About-Children/dp/0446504130" TargetMode="External"/><Relationship Id="rId22" Type="http://schemas.openxmlformats.org/officeDocument/2006/relationships/hyperlink" Target="http://www.amazon.com/One-World-Schoolhouse-Education-Reimagined/dp/1455508373" TargetMode="External"/><Relationship Id="rId21" Type="http://schemas.openxmlformats.org/officeDocument/2006/relationships/hyperlink" Target="http://www.amazon.com/Thomas-Jefferson-Education-Generation-Twenty-First/dp/1615399917" TargetMode="External"/><Relationship Id="rId24" Type="http://schemas.openxmlformats.org/officeDocument/2006/relationships/header" Target="header1.xml"/><Relationship Id="rId23" Type="http://schemas.openxmlformats.org/officeDocument/2006/relationships/hyperlink" Target="http://www.amazon.com/Unschooling-Rules-Unlearn-Rediscover-Education/dp/160832116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15PWsrF5H0I"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actonacademy.org" TargetMode="External"/><Relationship Id="rId7" Type="http://schemas.openxmlformats.org/officeDocument/2006/relationships/hyperlink" Target="https://www.actonacademymty.com/" TargetMode="External"/><Relationship Id="rId8" Type="http://schemas.openxmlformats.org/officeDocument/2006/relationships/hyperlink" Target="https://youtu.be/15PWsrF5H0I" TargetMode="External"/><Relationship Id="rId11" Type="http://schemas.openxmlformats.org/officeDocument/2006/relationships/hyperlink" Target="https://www.amazon.com/Courage-Grow-Academy-Learning-Upside/dp/0999520504" TargetMode="External"/><Relationship Id="rId10" Type="http://schemas.openxmlformats.org/officeDocument/2006/relationships/hyperlink" Target="https://www.amazon.com/Courage-Grow-Academy-Learning-Upside/dp/0999520504" TargetMode="External"/><Relationship Id="rId13" Type="http://schemas.openxmlformats.org/officeDocument/2006/relationships/hyperlink" Target="http://www.actonacademyparents.com/" TargetMode="External"/><Relationship Id="rId12" Type="http://schemas.openxmlformats.org/officeDocument/2006/relationships/hyperlink" Target="http://www.actonacademyparents.com/" TargetMode="External"/><Relationship Id="rId15" Type="http://schemas.openxmlformats.org/officeDocument/2006/relationships/hyperlink" Target="https://sites.google.com/a/actonacademy.org/es-site/" TargetMode="External"/><Relationship Id="rId14" Type="http://schemas.openxmlformats.org/officeDocument/2006/relationships/hyperlink" Target="https://sites.google.com/a/actonacademy.org/es-site/" TargetMode="External"/><Relationship Id="rId17" Type="http://schemas.openxmlformats.org/officeDocument/2006/relationships/hyperlink" Target="https://www.youtube.com/watch?v=dk60sYrU2RU" TargetMode="External"/><Relationship Id="rId16" Type="http://schemas.openxmlformats.org/officeDocument/2006/relationships/hyperlink" Target="https://www.youtube.com/playlist?list=PLEhKPZQZg8lFAfoOK3murINv7leASeXNV" TargetMode="External"/><Relationship Id="rId19" Type="http://schemas.openxmlformats.org/officeDocument/2006/relationships/hyperlink" Target="http://www.amazon.com/Talent-Code-Greatness-Born-Grown/dp/055380684X" TargetMode="External"/><Relationship Id="rId18" Type="http://schemas.openxmlformats.org/officeDocument/2006/relationships/hyperlink" Target="https://www.youtube.com/watch?v=nTFEUsudhf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